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5A58A" w14:textId="30713F69" w:rsidR="00517D24" w:rsidRDefault="00517D24" w:rsidP="0CD9A1E0">
      <w:pPr>
        <w:suppressAutoHyphens w:val="0"/>
        <w:autoSpaceDN/>
        <w:spacing w:after="0" w:line="240" w:lineRule="auto"/>
        <w:jc w:val="center"/>
        <w:textAlignment w:val="auto"/>
        <w:rPr>
          <w:b/>
          <w:bCs/>
          <w:sz w:val="28"/>
          <w:szCs w:val="28"/>
        </w:rPr>
      </w:pPr>
    </w:p>
    <w:p w14:paraId="4BF19436" w14:textId="4BE3A693" w:rsidR="00517D24" w:rsidRDefault="0CD9A1E0" w:rsidP="0CD9A1E0">
      <w:pPr>
        <w:suppressAutoHyphens w:val="0"/>
        <w:autoSpaceDN/>
        <w:spacing w:after="0" w:line="240" w:lineRule="auto"/>
        <w:jc w:val="center"/>
        <w:textAlignment w:val="auto"/>
        <w:rPr>
          <w:b/>
          <w:bCs/>
          <w:sz w:val="28"/>
          <w:szCs w:val="28"/>
        </w:rPr>
      </w:pPr>
      <w:r w:rsidRPr="0CD9A1E0">
        <w:rPr>
          <w:b/>
          <w:bCs/>
          <w:sz w:val="28"/>
          <w:szCs w:val="28"/>
        </w:rPr>
        <w:t xml:space="preserve">The Horizon Programme Peer Support Scheme </w:t>
      </w:r>
    </w:p>
    <w:p w14:paraId="4B818425" w14:textId="3BD8B7E5" w:rsidR="00517D24" w:rsidRDefault="0CD9A1E0" w:rsidP="0CD9A1E0">
      <w:pPr>
        <w:suppressAutoHyphens w:val="0"/>
        <w:autoSpaceDN/>
        <w:spacing w:after="0" w:line="240" w:lineRule="auto"/>
        <w:jc w:val="center"/>
        <w:textAlignment w:val="auto"/>
        <w:rPr>
          <w:b/>
          <w:bCs/>
          <w:sz w:val="28"/>
          <w:szCs w:val="28"/>
        </w:rPr>
      </w:pPr>
      <w:r w:rsidRPr="0CD9A1E0">
        <w:rPr>
          <w:b/>
          <w:bCs/>
          <w:sz w:val="28"/>
          <w:szCs w:val="28"/>
        </w:rPr>
        <w:t>Memorandum of Agreement</w:t>
      </w:r>
    </w:p>
    <w:p w14:paraId="5A228E50" w14:textId="013863D7" w:rsidR="00517D24" w:rsidRDefault="00517D24" w:rsidP="0CD9A1E0">
      <w:pPr>
        <w:suppressAutoHyphens w:val="0"/>
        <w:autoSpaceDN/>
        <w:spacing w:after="0" w:line="240" w:lineRule="auto"/>
        <w:jc w:val="center"/>
        <w:textAlignment w:val="auto"/>
        <w:rPr>
          <w:b/>
          <w:bCs/>
          <w:sz w:val="28"/>
          <w:szCs w:val="28"/>
        </w:rPr>
      </w:pPr>
    </w:p>
    <w:p w14:paraId="50EE1255" w14:textId="0DE51BC7" w:rsidR="00517D24" w:rsidRDefault="0CD9A1E0" w:rsidP="0CD9A1E0">
      <w:pPr>
        <w:suppressAutoHyphens w:val="0"/>
        <w:autoSpaceDN/>
        <w:spacing w:line="240" w:lineRule="auto"/>
        <w:textAlignment w:val="auto"/>
      </w:pPr>
      <w:r w:rsidRPr="0CD9A1E0">
        <w:t>This agreement is between the Practice Manager (PM) and the Peer Supporter (Buddy) named below.  The Scheme offer is to provide support for newly appointed or related PMs within Lancashire and South Cumbria. The two parties named will agree to the adhere to the Scheme content as follows:</w:t>
      </w:r>
    </w:p>
    <w:p w14:paraId="5C281749" w14:textId="14A82569" w:rsidR="00517D24" w:rsidRDefault="0CD9A1E0" w:rsidP="0CD9A1E0">
      <w:pPr>
        <w:pStyle w:val="ListParagraph"/>
        <w:numPr>
          <w:ilvl w:val="0"/>
          <w:numId w:val="2"/>
        </w:numPr>
        <w:suppressAutoHyphens w:val="0"/>
        <w:autoSpaceDN/>
        <w:spacing w:line="240" w:lineRule="auto"/>
        <w:textAlignment w:val="auto"/>
      </w:pPr>
      <w:r w:rsidRPr="0CD9A1E0">
        <w:t>Both parties will offer or receive the service for a period of 6 months or less, according to need.</w:t>
      </w:r>
    </w:p>
    <w:p w14:paraId="7F58DA7E" w14:textId="35016CE9" w:rsidR="00517D24" w:rsidRDefault="0CD9A1E0" w:rsidP="0CD9A1E0">
      <w:pPr>
        <w:pStyle w:val="ListParagraph"/>
        <w:numPr>
          <w:ilvl w:val="0"/>
          <w:numId w:val="2"/>
        </w:numPr>
        <w:suppressAutoHyphens w:val="0"/>
        <w:autoSpaceDN/>
        <w:spacing w:line="240" w:lineRule="auto"/>
        <w:textAlignment w:val="auto"/>
      </w:pPr>
      <w:r w:rsidRPr="0CD9A1E0">
        <w:t>Out of respect for the time and effort offered by the Buddy, the PM will agree to only contact the Buddy at the agreed times.</w:t>
      </w:r>
    </w:p>
    <w:p w14:paraId="746C7548" w14:textId="6AA2211E" w:rsidR="00517D24" w:rsidRDefault="0CD9A1E0" w:rsidP="0CD9A1E0">
      <w:pPr>
        <w:pStyle w:val="ListParagraph"/>
        <w:numPr>
          <w:ilvl w:val="0"/>
          <w:numId w:val="2"/>
        </w:numPr>
        <w:suppressAutoHyphens w:val="0"/>
        <w:autoSpaceDN/>
        <w:spacing w:line="240" w:lineRule="auto"/>
        <w:textAlignment w:val="auto"/>
      </w:pPr>
      <w:r w:rsidRPr="0CD9A1E0">
        <w:t xml:space="preserve">Both parties will agree to a date and time to meet, either face to face or over the telephone. This meeting will take place two weeks following the first meeting and therefore, every 4 weeks. </w:t>
      </w:r>
      <w:r w:rsidR="00FC3563">
        <w:t xml:space="preserve">The frequency of contacts may be altered </w:t>
      </w:r>
      <w:r w:rsidR="005B068A">
        <w:t>in agreement with Toni Phillips only.</w:t>
      </w:r>
    </w:p>
    <w:p w14:paraId="278EE0BA" w14:textId="2DC29D78" w:rsidR="00517D24" w:rsidRDefault="0A353FD0" w:rsidP="0A353FD0">
      <w:pPr>
        <w:pStyle w:val="ListParagraph"/>
        <w:numPr>
          <w:ilvl w:val="0"/>
          <w:numId w:val="2"/>
        </w:numPr>
        <w:suppressAutoHyphens w:val="0"/>
        <w:autoSpaceDN/>
        <w:spacing w:line="240" w:lineRule="auto"/>
        <w:textAlignment w:val="auto"/>
      </w:pPr>
      <w:r w:rsidRPr="0A353FD0">
        <w:t>The meetings will last no longer than 2 hours at any one time.</w:t>
      </w:r>
    </w:p>
    <w:p w14:paraId="6537BE8A" w14:textId="02D71B8A" w:rsidR="00517D24" w:rsidRDefault="0CD9A1E0" w:rsidP="0CD9A1E0">
      <w:pPr>
        <w:pStyle w:val="ListParagraph"/>
        <w:numPr>
          <w:ilvl w:val="0"/>
          <w:numId w:val="2"/>
        </w:numPr>
        <w:suppressAutoHyphens w:val="0"/>
        <w:autoSpaceDN/>
        <w:spacing w:line="240" w:lineRule="auto"/>
        <w:textAlignment w:val="auto"/>
      </w:pPr>
      <w:r w:rsidRPr="0CD9A1E0">
        <w:t xml:space="preserve">Out of respect for the PM the Buddy will agree to make themselves available at the agreed time each month. </w:t>
      </w:r>
    </w:p>
    <w:p w14:paraId="614505C6" w14:textId="2AA8B196" w:rsidR="00517D24" w:rsidRDefault="0CD9A1E0" w:rsidP="0CD9A1E0">
      <w:pPr>
        <w:pStyle w:val="ListParagraph"/>
        <w:numPr>
          <w:ilvl w:val="0"/>
          <w:numId w:val="2"/>
        </w:numPr>
        <w:suppressAutoHyphens w:val="0"/>
        <w:autoSpaceDN/>
        <w:spacing w:line="240" w:lineRule="auto"/>
        <w:textAlignment w:val="auto"/>
      </w:pPr>
      <w:r w:rsidRPr="0CD9A1E0">
        <w:rPr>
          <w:rFonts w:cs="Calibri"/>
        </w:rPr>
        <w:t>Nothing in this agreement shall undermine the independence and identity of the two parties.  They will continue to be governed by their respective partners.</w:t>
      </w:r>
    </w:p>
    <w:p w14:paraId="6C79215F" w14:textId="1FC69295" w:rsidR="00517D24" w:rsidRDefault="0A353FD0" w:rsidP="0A353FD0">
      <w:pPr>
        <w:pStyle w:val="ListParagraph"/>
        <w:numPr>
          <w:ilvl w:val="0"/>
          <w:numId w:val="2"/>
        </w:numPr>
        <w:suppressAutoHyphens w:val="0"/>
        <w:autoSpaceDN/>
        <w:spacing w:line="240" w:lineRule="auto"/>
        <w:textAlignment w:val="auto"/>
      </w:pPr>
      <w:r w:rsidRPr="0A353FD0">
        <w:rPr>
          <w:rFonts w:cs="Calibri"/>
        </w:rPr>
        <w:t>The Buddy cannot and will not, be held responsible for any actions or decision made by the PM. All advice is given in good faith and all decisions made are the PM’s responsibility.</w:t>
      </w:r>
    </w:p>
    <w:p w14:paraId="1BF5720D" w14:textId="2B87DA15" w:rsidR="00517D24" w:rsidRDefault="0CD9A1E0" w:rsidP="0CD9A1E0">
      <w:pPr>
        <w:suppressAutoHyphens w:val="0"/>
        <w:autoSpaceDN/>
        <w:spacing w:after="0" w:line="240" w:lineRule="auto"/>
        <w:textAlignment w:val="auto"/>
        <w:rPr>
          <w:rFonts w:cs="Calibri"/>
        </w:rPr>
      </w:pPr>
      <w:proofErr w:type="gramStart"/>
      <w:r w:rsidRPr="0CD9A1E0">
        <w:rPr>
          <w:rFonts w:cs="Calibri"/>
        </w:rPr>
        <w:t xml:space="preserve">I,   </w:t>
      </w:r>
      <w:proofErr w:type="gramEnd"/>
      <w:r w:rsidRPr="0CD9A1E0">
        <w:rPr>
          <w:rFonts w:cs="Calibri"/>
          <w:color w:val="D9D9D9" w:themeColor="background1" w:themeShade="D9"/>
        </w:rPr>
        <w:t xml:space="preserve">print name                                 </w:t>
      </w:r>
      <w:r w:rsidRPr="0CD9A1E0">
        <w:rPr>
          <w:rFonts w:cs="Calibri"/>
        </w:rPr>
        <w:t>, agree to all content of this Memorandum</w:t>
      </w:r>
    </w:p>
    <w:p w14:paraId="4C6D0C8E" w14:textId="5CB9EC37" w:rsidR="00517D24" w:rsidRDefault="00517D24" w:rsidP="0CD9A1E0">
      <w:pPr>
        <w:suppressAutoHyphens w:val="0"/>
        <w:autoSpaceDN/>
        <w:spacing w:after="0" w:line="240" w:lineRule="auto"/>
        <w:textAlignment w:val="auto"/>
        <w:rPr>
          <w:rFonts w:cs="Calibri"/>
        </w:rPr>
      </w:pPr>
    </w:p>
    <w:p w14:paraId="1BC84AEF" w14:textId="4F124D81" w:rsidR="00517D24" w:rsidRDefault="0CD9A1E0" w:rsidP="0CD9A1E0">
      <w:pPr>
        <w:suppressAutoHyphens w:val="0"/>
        <w:autoSpaceDN/>
        <w:spacing w:after="0" w:line="240" w:lineRule="auto"/>
        <w:textAlignment w:val="auto"/>
        <w:rPr>
          <w:rFonts w:cs="Calibri"/>
        </w:rPr>
      </w:pPr>
      <w:r w:rsidRPr="0CD9A1E0">
        <w:rPr>
          <w:rFonts w:cs="Calibri"/>
          <w:b/>
          <w:bCs/>
        </w:rPr>
        <w:t xml:space="preserve">Signature of Peer Supporter (Buddy) </w:t>
      </w:r>
      <w:r w:rsidRPr="0CD9A1E0">
        <w:rPr>
          <w:rFonts w:cs="Calibri"/>
        </w:rPr>
        <w:t xml:space="preserve">…................................................  </w:t>
      </w:r>
      <w:r w:rsidRPr="0CD9A1E0">
        <w:rPr>
          <w:rFonts w:cs="Calibri"/>
          <w:b/>
          <w:bCs/>
        </w:rPr>
        <w:t xml:space="preserve"> Date</w:t>
      </w:r>
    </w:p>
    <w:p w14:paraId="5EEDDA1A" w14:textId="7B371229" w:rsidR="00517D24" w:rsidRDefault="00517D24" w:rsidP="0CD9A1E0">
      <w:pPr>
        <w:suppressAutoHyphens w:val="0"/>
        <w:autoSpaceDN/>
        <w:spacing w:after="0" w:line="240" w:lineRule="auto"/>
        <w:ind w:left="2880" w:firstLine="720"/>
        <w:textAlignment w:val="auto"/>
        <w:rPr>
          <w:rFonts w:cs="Calibri"/>
          <w:b/>
          <w:bCs/>
        </w:rPr>
      </w:pPr>
    </w:p>
    <w:p w14:paraId="06FEEBFD" w14:textId="2A856762" w:rsidR="00517D24" w:rsidRDefault="0CD9A1E0" w:rsidP="0CD9A1E0">
      <w:pPr>
        <w:suppressAutoHyphens w:val="0"/>
        <w:autoSpaceDN/>
        <w:spacing w:after="0" w:line="240" w:lineRule="auto"/>
        <w:textAlignment w:val="auto"/>
        <w:rPr>
          <w:rFonts w:cs="Calibri"/>
        </w:rPr>
      </w:pPr>
      <w:r w:rsidRPr="0CD9A1E0">
        <w:rPr>
          <w:rFonts w:cs="Calibri"/>
        </w:rPr>
        <w:t xml:space="preserve">      </w:t>
      </w:r>
    </w:p>
    <w:p w14:paraId="3BD6A818" w14:textId="252FD356" w:rsidR="0031711A" w:rsidRDefault="0CD9A1E0" w:rsidP="0CD9A1E0">
      <w:pPr>
        <w:spacing w:after="0" w:line="240" w:lineRule="auto"/>
        <w:rPr>
          <w:rFonts w:cs="Calibri"/>
        </w:rPr>
      </w:pPr>
      <w:proofErr w:type="gramStart"/>
      <w:r w:rsidRPr="0CD9A1E0">
        <w:rPr>
          <w:rFonts w:cs="Calibri"/>
        </w:rPr>
        <w:t xml:space="preserve">I,   </w:t>
      </w:r>
      <w:proofErr w:type="gramEnd"/>
      <w:r w:rsidRPr="0CD9A1E0">
        <w:rPr>
          <w:rFonts w:cs="Calibri"/>
          <w:color w:val="D9D9D9" w:themeColor="background1" w:themeShade="D9"/>
        </w:rPr>
        <w:t xml:space="preserve">print name                                  </w:t>
      </w:r>
      <w:r w:rsidRPr="0CD9A1E0">
        <w:rPr>
          <w:rFonts w:cs="Calibri"/>
        </w:rPr>
        <w:t>, agree to all content of this Memorandum</w:t>
      </w:r>
    </w:p>
    <w:p w14:paraId="294B6576" w14:textId="5CB9EC37" w:rsidR="0031711A" w:rsidRDefault="0031711A" w:rsidP="0CD9A1E0">
      <w:pPr>
        <w:spacing w:after="0" w:line="240" w:lineRule="auto"/>
        <w:rPr>
          <w:rFonts w:cs="Calibri"/>
        </w:rPr>
      </w:pPr>
    </w:p>
    <w:p w14:paraId="0FD0871D" w14:textId="0394EBB7" w:rsidR="0031711A" w:rsidRDefault="0CD9A1E0" w:rsidP="0CD9A1E0">
      <w:pPr>
        <w:spacing w:after="0" w:line="240" w:lineRule="auto"/>
        <w:rPr>
          <w:rFonts w:cs="Calibri"/>
        </w:rPr>
      </w:pPr>
      <w:r w:rsidRPr="0CD9A1E0">
        <w:rPr>
          <w:rFonts w:cs="Calibri"/>
          <w:b/>
          <w:bCs/>
        </w:rPr>
        <w:t xml:space="preserve">Signature of Practice Manager           </w:t>
      </w:r>
      <w:r w:rsidRPr="0CD9A1E0">
        <w:rPr>
          <w:rFonts w:cs="Calibri"/>
        </w:rPr>
        <w:t xml:space="preserve">…................................................  </w:t>
      </w:r>
      <w:r w:rsidRPr="0CD9A1E0">
        <w:rPr>
          <w:rFonts w:cs="Calibri"/>
          <w:b/>
          <w:bCs/>
        </w:rPr>
        <w:t xml:space="preserve"> Date</w:t>
      </w:r>
    </w:p>
    <w:sectPr w:rsidR="0031711A" w:rsidSect="00D425E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247"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C7B72" w14:textId="77777777" w:rsidR="00D43A2F" w:rsidRDefault="00D43A2F">
      <w:pPr>
        <w:spacing w:after="0" w:line="240" w:lineRule="auto"/>
      </w:pPr>
      <w:r>
        <w:separator/>
      </w:r>
    </w:p>
  </w:endnote>
  <w:endnote w:type="continuationSeparator" w:id="0">
    <w:p w14:paraId="3557C5A3" w14:textId="77777777" w:rsidR="00D43A2F" w:rsidRDefault="00D4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7AA5" w14:textId="77777777"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14:paraId="25E37AA6" w14:textId="2468117B" w:rsidR="003252CC" w:rsidRPr="005D7BDB" w:rsidRDefault="004E7152" w:rsidP="003252CC">
    <w:pPr>
      <w:pStyle w:val="Footer"/>
      <w:jc w:val="center"/>
      <w:rPr>
        <w:i/>
        <w:color w:val="A6A6A6" w:themeColor="background1" w:themeShade="A6"/>
      </w:rPr>
    </w:pPr>
    <w:r>
      <w:rPr>
        <w:i/>
        <w:color w:val="A6A6A6" w:themeColor="background1" w:themeShade="A6"/>
      </w:rPr>
      <w:t xml:space="preserve">Celebrating Excellence in General Practice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7AA7" w14:textId="77777777"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14:paraId="25E37AA8" w14:textId="77777777" w:rsidR="003252CC" w:rsidRPr="005D7BDB" w:rsidRDefault="003252CC" w:rsidP="003252CC">
    <w:pPr>
      <w:pStyle w:val="Footer"/>
      <w:jc w:val="center"/>
      <w:rPr>
        <w:i/>
        <w:color w:val="A6A6A6" w:themeColor="background1" w:themeShade="A6"/>
      </w:rPr>
    </w:pPr>
    <w:r w:rsidRPr="005D7BDB">
      <w:rPr>
        <w:i/>
        <w:color w:val="A6A6A6" w:themeColor="background1" w:themeShade="A6"/>
      </w:rPr>
      <w:t>Serving practices in Central, Coastal &amp; Pennine Lancashire and Cumbria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7AB0" w14:textId="79D98E92" w:rsidR="003252CC" w:rsidRPr="005D7BDB" w:rsidRDefault="003252CC" w:rsidP="0CD9A1E0">
    <w:pPr>
      <w:pStyle w:val="Footer"/>
      <w:jc w:val="center"/>
      <w:rPr>
        <w:i/>
        <w:iCs/>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0FB15" w14:textId="77777777" w:rsidR="00D43A2F" w:rsidRDefault="00D43A2F">
      <w:pPr>
        <w:spacing w:after="0" w:line="240" w:lineRule="auto"/>
      </w:pPr>
      <w:r>
        <w:rPr>
          <w:color w:val="000000"/>
        </w:rPr>
        <w:separator/>
      </w:r>
    </w:p>
  </w:footnote>
  <w:footnote w:type="continuationSeparator" w:id="0">
    <w:p w14:paraId="3D76DE7B" w14:textId="77777777" w:rsidR="00D43A2F" w:rsidRDefault="00D4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CD9A1E0" w14:paraId="07EB09D8" w14:textId="77777777" w:rsidTr="0CD9A1E0">
      <w:tc>
        <w:tcPr>
          <w:tcW w:w="3009" w:type="dxa"/>
        </w:tcPr>
        <w:p w14:paraId="5A62C72C" w14:textId="4EB68689" w:rsidR="0CD9A1E0" w:rsidRDefault="0CD9A1E0" w:rsidP="0CD9A1E0">
          <w:pPr>
            <w:pStyle w:val="Header"/>
            <w:ind w:left="-115"/>
          </w:pPr>
        </w:p>
      </w:tc>
      <w:tc>
        <w:tcPr>
          <w:tcW w:w="3009" w:type="dxa"/>
        </w:tcPr>
        <w:p w14:paraId="5B6081D7" w14:textId="454FC97D" w:rsidR="0CD9A1E0" w:rsidRDefault="0CD9A1E0" w:rsidP="0CD9A1E0">
          <w:pPr>
            <w:pStyle w:val="Header"/>
            <w:jc w:val="center"/>
          </w:pPr>
        </w:p>
      </w:tc>
      <w:tc>
        <w:tcPr>
          <w:tcW w:w="3009" w:type="dxa"/>
        </w:tcPr>
        <w:p w14:paraId="5A78A9D1" w14:textId="06574E29" w:rsidR="0CD9A1E0" w:rsidRDefault="0CD9A1E0" w:rsidP="0CD9A1E0">
          <w:pPr>
            <w:pStyle w:val="Header"/>
            <w:ind w:right="-115"/>
            <w:jc w:val="right"/>
          </w:pPr>
        </w:p>
      </w:tc>
    </w:tr>
  </w:tbl>
  <w:p w14:paraId="1421B230" w14:textId="0284B52F" w:rsidR="0CD9A1E0" w:rsidRDefault="0CD9A1E0" w:rsidP="0CD9A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CD9A1E0" w14:paraId="2425EC38" w14:textId="77777777" w:rsidTr="0CD9A1E0">
      <w:tc>
        <w:tcPr>
          <w:tcW w:w="3009" w:type="dxa"/>
        </w:tcPr>
        <w:p w14:paraId="3BC75A22" w14:textId="151A20BD" w:rsidR="0CD9A1E0" w:rsidRDefault="0CD9A1E0" w:rsidP="0CD9A1E0">
          <w:pPr>
            <w:pStyle w:val="Header"/>
            <w:ind w:left="-115"/>
          </w:pPr>
        </w:p>
      </w:tc>
      <w:tc>
        <w:tcPr>
          <w:tcW w:w="3009" w:type="dxa"/>
        </w:tcPr>
        <w:p w14:paraId="74A0E960" w14:textId="3C31AE24" w:rsidR="0CD9A1E0" w:rsidRDefault="0CD9A1E0" w:rsidP="0CD9A1E0">
          <w:pPr>
            <w:pStyle w:val="Header"/>
            <w:jc w:val="center"/>
          </w:pPr>
        </w:p>
      </w:tc>
      <w:tc>
        <w:tcPr>
          <w:tcW w:w="3009" w:type="dxa"/>
        </w:tcPr>
        <w:p w14:paraId="7F745DDD" w14:textId="7D613304" w:rsidR="0CD9A1E0" w:rsidRDefault="0CD9A1E0" w:rsidP="0CD9A1E0">
          <w:pPr>
            <w:pStyle w:val="Header"/>
            <w:ind w:right="-115"/>
            <w:jc w:val="right"/>
          </w:pPr>
        </w:p>
      </w:tc>
    </w:tr>
  </w:tbl>
  <w:p w14:paraId="6F79776F" w14:textId="04D4F5C7" w:rsidR="0CD9A1E0" w:rsidRDefault="0CD9A1E0" w:rsidP="0CD9A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7AA9" w14:textId="2E51EEA7" w:rsidR="00D425EB" w:rsidRDefault="000D169C">
    <w:pPr>
      <w:pStyle w:val="Header"/>
    </w:pPr>
    <w:r>
      <w:rPr>
        <w:noProof/>
        <w:lang w:eastAsia="en-GB"/>
      </w:rPr>
      <w:drawing>
        <wp:anchor distT="0" distB="0" distL="114300" distR="114300" simplePos="0" relativeHeight="251665408" behindDoc="1" locked="0" layoutInCell="1" allowOverlap="1" wp14:anchorId="55758EBC" wp14:editId="2ECE7FF8">
          <wp:simplePos x="0" y="0"/>
          <wp:positionH relativeFrom="column">
            <wp:posOffset>200025</wp:posOffset>
          </wp:positionH>
          <wp:positionV relativeFrom="paragraph">
            <wp:posOffset>-553720</wp:posOffset>
          </wp:positionV>
          <wp:extent cx="1695450" cy="1598930"/>
          <wp:effectExtent l="0" t="0" r="0" b="0"/>
          <wp:wrapTight wrapText="bothSides">
            <wp:wrapPolygon edited="0">
              <wp:start x="10679" y="257"/>
              <wp:lineTo x="5339" y="2831"/>
              <wp:lineTo x="4854" y="3346"/>
              <wp:lineTo x="5097" y="4890"/>
              <wp:lineTo x="1456" y="9007"/>
              <wp:lineTo x="1699" y="12353"/>
              <wp:lineTo x="2427" y="13125"/>
              <wp:lineTo x="5097" y="13125"/>
              <wp:lineTo x="5097" y="17242"/>
              <wp:lineTo x="16989" y="17242"/>
              <wp:lineTo x="17474" y="16728"/>
              <wp:lineTo x="17960" y="13125"/>
              <wp:lineTo x="19901" y="13125"/>
              <wp:lineTo x="20629" y="11838"/>
              <wp:lineTo x="20872" y="9007"/>
              <wp:lineTo x="17960" y="3603"/>
              <wp:lineTo x="16989" y="2831"/>
              <wp:lineTo x="11649" y="257"/>
              <wp:lineTo x="10679" y="257"/>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30173" t="20695" r="31895" b="20075"/>
                  <a:stretch/>
                </pic:blipFill>
                <pic:spPr bwMode="auto">
                  <a:xfrm>
                    <a:off x="0" y="0"/>
                    <a:ext cx="1695450" cy="1598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785A">
      <w:rPr>
        <w:rFonts w:ascii="Times New Roman" w:eastAsia="Times New Roman" w:hAnsi="Times New Roman"/>
        <w:b/>
        <w:noProof/>
        <w:sz w:val="28"/>
        <w:szCs w:val="28"/>
        <w:lang w:eastAsia="en-GB"/>
      </w:rPr>
      <mc:AlternateContent>
        <mc:Choice Requires="wps">
          <w:drawing>
            <wp:anchor distT="0" distB="0" distL="114300" distR="114300" simplePos="0" relativeHeight="251656704" behindDoc="1" locked="0" layoutInCell="1" allowOverlap="1" wp14:anchorId="25E37AB1" wp14:editId="183D41E8">
              <wp:simplePos x="0" y="0"/>
              <wp:positionH relativeFrom="column">
                <wp:posOffset>2390775</wp:posOffset>
              </wp:positionH>
              <wp:positionV relativeFrom="paragraph">
                <wp:posOffset>-248920</wp:posOffset>
              </wp:positionV>
              <wp:extent cx="3542665" cy="1057275"/>
              <wp:effectExtent l="0" t="0" r="635" b="9525"/>
              <wp:wrapNone/>
              <wp:docPr id="6" name="Text Box 2"/>
              <wp:cNvGraphicFramePr/>
              <a:graphic xmlns:a="http://schemas.openxmlformats.org/drawingml/2006/main">
                <a:graphicData uri="http://schemas.microsoft.com/office/word/2010/wordprocessingShape">
                  <wps:wsp>
                    <wps:cNvSpPr txBox="1"/>
                    <wps:spPr>
                      <a:xfrm>
                        <a:off x="0" y="0"/>
                        <a:ext cx="3542665" cy="1057275"/>
                      </a:xfrm>
                      <a:prstGeom prst="rect">
                        <a:avLst/>
                      </a:prstGeom>
                      <a:solidFill>
                        <a:srgbClr val="FFFFFF"/>
                      </a:solidFill>
                      <a:ln>
                        <a:noFill/>
                        <a:prstDash/>
                      </a:ln>
                    </wps:spPr>
                    <wps:txbx>
                      <w:txbxContent>
                        <w:p w14:paraId="25E37AB7" w14:textId="77777777" w:rsidR="00D425EB" w:rsidRDefault="00D425EB" w:rsidP="00D425EB">
                          <w:pPr>
                            <w:spacing w:after="0"/>
                            <w:jc w:val="center"/>
                            <w:rPr>
                              <w:b/>
                              <w:color w:val="000000"/>
                              <w:sz w:val="28"/>
                              <w:szCs w:val="28"/>
                            </w:rPr>
                          </w:pPr>
                          <w:r>
                            <w:rPr>
                              <w:b/>
                              <w:color w:val="000000"/>
                              <w:sz w:val="28"/>
                              <w:szCs w:val="28"/>
                            </w:rPr>
                            <w:t>Consortium of Local Medical Committees</w:t>
                          </w:r>
                        </w:p>
                        <w:p w14:paraId="25E37AB8" w14:textId="77777777" w:rsidR="00D425EB" w:rsidRDefault="00D425EB" w:rsidP="00D425EB">
                          <w:pPr>
                            <w:spacing w:after="0"/>
                            <w:jc w:val="center"/>
                            <w:rPr>
                              <w:color w:val="000000"/>
                            </w:rPr>
                          </w:pPr>
                          <w:r>
                            <w:rPr>
                              <w:color w:val="000000"/>
                            </w:rPr>
                            <w:t>449-451 Garstang Road (Ambulance Service HQ)</w:t>
                          </w:r>
                        </w:p>
                        <w:p w14:paraId="25E37AB9" w14:textId="77777777" w:rsidR="00D425EB" w:rsidRDefault="00D425EB" w:rsidP="00D425EB">
                          <w:pPr>
                            <w:spacing w:after="0"/>
                            <w:jc w:val="center"/>
                            <w:rPr>
                              <w:color w:val="000000"/>
                            </w:rPr>
                          </w:pPr>
                          <w:r>
                            <w:rPr>
                              <w:color w:val="000000"/>
                            </w:rPr>
                            <w:t>Broughton, Preston, PR3 5LN</w:t>
                          </w:r>
                        </w:p>
                        <w:p w14:paraId="25E37ABA" w14:textId="77777777" w:rsidR="00D425EB" w:rsidRDefault="003E3F85" w:rsidP="00D425EB">
                          <w:pPr>
                            <w:spacing w:after="0"/>
                            <w:jc w:val="center"/>
                            <w:rPr>
                              <w:b/>
                              <w:color w:val="000000"/>
                            </w:rPr>
                          </w:pPr>
                          <w:r>
                            <w:rPr>
                              <w:b/>
                              <w:color w:val="000000"/>
                            </w:rPr>
                            <w:t xml:space="preserve">Tel: 01772 863806   </w:t>
                          </w:r>
                        </w:p>
                        <w:p w14:paraId="25E37ABB" w14:textId="77777777" w:rsidR="00D425EB" w:rsidRDefault="00D425EB" w:rsidP="00D425EB"/>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5E37AB1" id="_x0000_t202" coordsize="21600,21600" o:spt="202" path="m,l,21600r21600,l21600,xe">
              <v:stroke joinstyle="miter"/>
              <v:path gradientshapeok="t" o:connecttype="rect"/>
            </v:shapetype>
            <v:shape id="Text Box 2" o:spid="_x0000_s1026" type="#_x0000_t202" style="position:absolute;margin-left:188.25pt;margin-top:-19.6pt;width:278.95pt;height:83.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" stroked="f">
              <v:textbox>
                <w:txbxContent>
                  <w:p w14:paraId="25E37AB7" w14:textId="77777777" w:rsidR="00D425EB" w:rsidRDefault="00D425EB" w:rsidP="00D425EB">
                    <w:pPr>
                      <w:spacing w:after="0"/>
                      <w:jc w:val="center"/>
                      <w:rPr>
                        <w:b/>
                        <w:color w:val="000000"/>
                        <w:sz w:val="28"/>
                        <w:szCs w:val="28"/>
                      </w:rPr>
                    </w:pPr>
                    <w:r>
                      <w:rPr>
                        <w:b/>
                        <w:color w:val="000000"/>
                        <w:sz w:val="28"/>
                        <w:szCs w:val="28"/>
                      </w:rPr>
                      <w:t>Consortium of Local Medical Committees</w:t>
                    </w:r>
                  </w:p>
                  <w:p w14:paraId="25E37AB8" w14:textId="77777777" w:rsidR="00D425EB" w:rsidRDefault="00D425EB" w:rsidP="00D425EB">
                    <w:pPr>
                      <w:spacing w:after="0"/>
                      <w:jc w:val="center"/>
                      <w:rPr>
                        <w:color w:val="000000"/>
                      </w:rPr>
                    </w:pPr>
                    <w:r>
                      <w:rPr>
                        <w:color w:val="000000"/>
                      </w:rPr>
                      <w:t>449-451 Garstang Road (Ambulance Service HQ)</w:t>
                    </w:r>
                  </w:p>
                  <w:p w14:paraId="25E37AB9" w14:textId="77777777" w:rsidR="00D425EB" w:rsidRDefault="00D425EB" w:rsidP="00D425EB">
                    <w:pPr>
                      <w:spacing w:after="0"/>
                      <w:jc w:val="center"/>
                      <w:rPr>
                        <w:color w:val="000000"/>
                      </w:rPr>
                    </w:pPr>
                    <w:r>
                      <w:rPr>
                        <w:color w:val="000000"/>
                      </w:rPr>
                      <w:t>Broughton, Preston, PR3 5LN</w:t>
                    </w:r>
                  </w:p>
                  <w:p w14:paraId="25E37ABA" w14:textId="77777777" w:rsidR="00D425EB" w:rsidRDefault="003E3F85" w:rsidP="00D425EB">
                    <w:pPr>
                      <w:spacing w:after="0"/>
                      <w:jc w:val="center"/>
                      <w:rPr>
                        <w:b/>
                        <w:color w:val="000000"/>
                      </w:rPr>
                    </w:pPr>
                    <w:r>
                      <w:rPr>
                        <w:b/>
                        <w:color w:val="000000"/>
                      </w:rPr>
                      <w:t xml:space="preserve">Tel: 01772 863806   </w:t>
                    </w:r>
                  </w:p>
                  <w:p w14:paraId="25E37ABB" w14:textId="77777777" w:rsidR="00D425EB" w:rsidRDefault="00D425EB" w:rsidP="00D425EB"/>
                </w:txbxContent>
              </v:textbox>
            </v:shape>
          </w:pict>
        </mc:Fallback>
      </mc:AlternateContent>
    </w:r>
  </w:p>
  <w:p w14:paraId="25E37AAA" w14:textId="77777777" w:rsidR="00D425EB" w:rsidRDefault="00D425EB">
    <w:pPr>
      <w:pStyle w:val="Header"/>
    </w:pPr>
  </w:p>
  <w:p w14:paraId="25E37AAB" w14:textId="77777777" w:rsidR="00D425EB" w:rsidRDefault="00D425EB">
    <w:pPr>
      <w:pStyle w:val="Header"/>
    </w:pPr>
  </w:p>
  <w:p w14:paraId="25E37AAC" w14:textId="77777777" w:rsidR="00D425EB" w:rsidRDefault="00D425EB">
    <w:pPr>
      <w:pStyle w:val="Header"/>
    </w:pPr>
  </w:p>
  <w:p w14:paraId="25E37AAD" w14:textId="77777777" w:rsidR="00D425EB" w:rsidRDefault="00D425EB">
    <w:pPr>
      <w:pStyle w:val="Header"/>
    </w:pPr>
  </w:p>
  <w:p w14:paraId="25E37AAE" w14:textId="77777777" w:rsidR="00D425EB" w:rsidRDefault="002A5D20">
    <w:pPr>
      <w:pStyle w:val="Header"/>
    </w:pPr>
    <w:r>
      <w:rPr>
        <w:noProof/>
        <w:lang w:eastAsia="en-GB"/>
      </w:rPr>
      <mc:AlternateContent>
        <mc:Choice Requires="wps">
          <w:drawing>
            <wp:anchor distT="0" distB="0" distL="114300" distR="114300" simplePos="0" relativeHeight="251664384" behindDoc="0" locked="0" layoutInCell="1" allowOverlap="1" wp14:anchorId="25E37AB5" wp14:editId="0E161F4F">
              <wp:simplePos x="0" y="0"/>
              <wp:positionH relativeFrom="column">
                <wp:posOffset>-485775</wp:posOffset>
              </wp:positionH>
              <wp:positionV relativeFrom="paragraph">
                <wp:posOffset>163195</wp:posOffset>
              </wp:positionV>
              <wp:extent cx="6857365" cy="0"/>
              <wp:effectExtent l="0" t="19050" r="19685" b="19050"/>
              <wp:wrapNone/>
              <wp:docPr id="8" name="Straight Connector 3"/>
              <wp:cNvGraphicFramePr/>
              <a:graphic xmlns:a="http://schemas.openxmlformats.org/drawingml/2006/main">
                <a:graphicData uri="http://schemas.microsoft.com/office/word/2010/wordprocessingShape">
                  <wps:wsp>
                    <wps:cNvCnPr/>
                    <wps:spPr>
                      <a:xfrm>
                        <a:off x="0" y="0"/>
                        <a:ext cx="6857365" cy="0"/>
                      </a:xfrm>
                      <a:prstGeom prst="straightConnector1">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52416E29" id="_x0000_t32" coordsize="21600,21600" o:spt="32" o:oned="t" path="m,l21600,21600e" filled="f">
              <v:path arrowok="t" fillok="f" o:connecttype="none"/>
              <o:lock v:ext="edit" shapetype="t"/>
            </v:shapetype>
            <v:shape id="Straight Connector 3" o:spid="_x0000_s1026" type="#_x0000_t32" style="position:absolute;margin-left:-38.25pt;margin-top:12.85pt;width:539.9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" strokecolor="#f68c36 [304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F5F"/>
    <w:multiLevelType w:val="hybridMultilevel"/>
    <w:tmpl w:val="F9106F00"/>
    <w:lvl w:ilvl="0" w:tplc="EFBA31FA">
      <w:start w:val="1"/>
      <w:numFmt w:val="decimal"/>
      <w:lvlText w:val="%1."/>
      <w:lvlJc w:val="left"/>
      <w:pPr>
        <w:ind w:left="720" w:hanging="360"/>
      </w:pPr>
    </w:lvl>
    <w:lvl w:ilvl="1" w:tplc="B678B834">
      <w:start w:val="1"/>
      <w:numFmt w:val="bullet"/>
      <w:lvlText w:val="o"/>
      <w:lvlJc w:val="left"/>
      <w:pPr>
        <w:ind w:left="1440" w:hanging="360"/>
      </w:pPr>
      <w:rPr>
        <w:rFonts w:ascii="Courier New" w:hAnsi="Courier New" w:hint="default"/>
      </w:rPr>
    </w:lvl>
    <w:lvl w:ilvl="2" w:tplc="163AF61E">
      <w:start w:val="1"/>
      <w:numFmt w:val="bullet"/>
      <w:lvlText w:val=""/>
      <w:lvlJc w:val="left"/>
      <w:pPr>
        <w:ind w:left="2160" w:hanging="360"/>
      </w:pPr>
      <w:rPr>
        <w:rFonts w:ascii="Wingdings" w:hAnsi="Wingdings" w:hint="default"/>
      </w:rPr>
    </w:lvl>
    <w:lvl w:ilvl="3" w:tplc="90105E44">
      <w:start w:val="1"/>
      <w:numFmt w:val="bullet"/>
      <w:lvlText w:val=""/>
      <w:lvlJc w:val="left"/>
      <w:pPr>
        <w:ind w:left="2880" w:hanging="360"/>
      </w:pPr>
      <w:rPr>
        <w:rFonts w:ascii="Symbol" w:hAnsi="Symbol" w:hint="default"/>
      </w:rPr>
    </w:lvl>
    <w:lvl w:ilvl="4" w:tplc="CAC436A2">
      <w:start w:val="1"/>
      <w:numFmt w:val="bullet"/>
      <w:lvlText w:val="o"/>
      <w:lvlJc w:val="left"/>
      <w:pPr>
        <w:ind w:left="3600" w:hanging="360"/>
      </w:pPr>
      <w:rPr>
        <w:rFonts w:ascii="Courier New" w:hAnsi="Courier New" w:hint="default"/>
      </w:rPr>
    </w:lvl>
    <w:lvl w:ilvl="5" w:tplc="6366B4AE">
      <w:start w:val="1"/>
      <w:numFmt w:val="bullet"/>
      <w:lvlText w:val=""/>
      <w:lvlJc w:val="left"/>
      <w:pPr>
        <w:ind w:left="4320" w:hanging="360"/>
      </w:pPr>
      <w:rPr>
        <w:rFonts w:ascii="Wingdings" w:hAnsi="Wingdings" w:hint="default"/>
      </w:rPr>
    </w:lvl>
    <w:lvl w:ilvl="6" w:tplc="1AC42E70">
      <w:start w:val="1"/>
      <w:numFmt w:val="bullet"/>
      <w:lvlText w:val=""/>
      <w:lvlJc w:val="left"/>
      <w:pPr>
        <w:ind w:left="5040" w:hanging="360"/>
      </w:pPr>
      <w:rPr>
        <w:rFonts w:ascii="Symbol" w:hAnsi="Symbol" w:hint="default"/>
      </w:rPr>
    </w:lvl>
    <w:lvl w:ilvl="7" w:tplc="E7A8AACC">
      <w:start w:val="1"/>
      <w:numFmt w:val="bullet"/>
      <w:lvlText w:val="o"/>
      <w:lvlJc w:val="left"/>
      <w:pPr>
        <w:ind w:left="5760" w:hanging="360"/>
      </w:pPr>
      <w:rPr>
        <w:rFonts w:ascii="Courier New" w:hAnsi="Courier New" w:hint="default"/>
      </w:rPr>
    </w:lvl>
    <w:lvl w:ilvl="8" w:tplc="F9467BB6">
      <w:start w:val="1"/>
      <w:numFmt w:val="bullet"/>
      <w:lvlText w:val=""/>
      <w:lvlJc w:val="left"/>
      <w:pPr>
        <w:ind w:left="6480" w:hanging="360"/>
      </w:pPr>
      <w:rPr>
        <w:rFonts w:ascii="Wingdings" w:hAnsi="Wingdings" w:hint="default"/>
      </w:rPr>
    </w:lvl>
  </w:abstractNum>
  <w:abstractNum w:abstractNumId="1" w15:restartNumberingAfterBreak="0">
    <w:nsid w:val="03DA7F28"/>
    <w:multiLevelType w:val="hybridMultilevel"/>
    <w:tmpl w:val="CE621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D292D"/>
    <w:multiLevelType w:val="hybridMultilevel"/>
    <w:tmpl w:val="C324E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132EDA"/>
    <w:multiLevelType w:val="hybridMultilevel"/>
    <w:tmpl w:val="B80C3932"/>
    <w:lvl w:ilvl="0" w:tplc="18A01CD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BFB3A87"/>
    <w:multiLevelType w:val="hybridMultilevel"/>
    <w:tmpl w:val="31305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5742DB"/>
    <w:multiLevelType w:val="hybridMultilevel"/>
    <w:tmpl w:val="084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0593A"/>
    <w:multiLevelType w:val="hybridMultilevel"/>
    <w:tmpl w:val="77C093EC"/>
    <w:lvl w:ilvl="0" w:tplc="6852A738">
      <w:start w:val="7"/>
      <w:numFmt w:val="decimal"/>
      <w:lvlText w:val="%1."/>
      <w:lvlJc w:val="left"/>
      <w:pPr>
        <w:ind w:left="720" w:hanging="360"/>
      </w:pPr>
    </w:lvl>
    <w:lvl w:ilvl="1" w:tplc="AE8A7C56">
      <w:start w:val="1"/>
      <w:numFmt w:val="lowerLetter"/>
      <w:lvlText w:val="%2."/>
      <w:lvlJc w:val="left"/>
      <w:pPr>
        <w:ind w:left="1440" w:hanging="360"/>
      </w:pPr>
    </w:lvl>
    <w:lvl w:ilvl="2" w:tplc="77322E6E">
      <w:start w:val="1"/>
      <w:numFmt w:val="lowerRoman"/>
      <w:lvlText w:val="%3."/>
      <w:lvlJc w:val="right"/>
      <w:pPr>
        <w:ind w:left="2160" w:hanging="180"/>
      </w:pPr>
    </w:lvl>
    <w:lvl w:ilvl="3" w:tplc="89BC8BC2">
      <w:start w:val="1"/>
      <w:numFmt w:val="decimal"/>
      <w:lvlText w:val="%4."/>
      <w:lvlJc w:val="left"/>
      <w:pPr>
        <w:ind w:left="2880" w:hanging="360"/>
      </w:pPr>
    </w:lvl>
    <w:lvl w:ilvl="4" w:tplc="F2F2CD9A">
      <w:start w:val="1"/>
      <w:numFmt w:val="lowerLetter"/>
      <w:lvlText w:val="%5."/>
      <w:lvlJc w:val="left"/>
      <w:pPr>
        <w:ind w:left="3600" w:hanging="360"/>
      </w:pPr>
    </w:lvl>
    <w:lvl w:ilvl="5" w:tplc="21FE588A">
      <w:start w:val="1"/>
      <w:numFmt w:val="lowerRoman"/>
      <w:lvlText w:val="%6."/>
      <w:lvlJc w:val="right"/>
      <w:pPr>
        <w:ind w:left="4320" w:hanging="180"/>
      </w:pPr>
    </w:lvl>
    <w:lvl w:ilvl="6" w:tplc="0B762D2A">
      <w:start w:val="1"/>
      <w:numFmt w:val="decimal"/>
      <w:lvlText w:val="%7."/>
      <w:lvlJc w:val="left"/>
      <w:pPr>
        <w:ind w:left="5040" w:hanging="360"/>
      </w:pPr>
    </w:lvl>
    <w:lvl w:ilvl="7" w:tplc="06705E5C">
      <w:start w:val="1"/>
      <w:numFmt w:val="lowerLetter"/>
      <w:lvlText w:val="%8."/>
      <w:lvlJc w:val="left"/>
      <w:pPr>
        <w:ind w:left="5760" w:hanging="360"/>
      </w:pPr>
    </w:lvl>
    <w:lvl w:ilvl="8" w:tplc="46ACBB46">
      <w:start w:val="1"/>
      <w:numFmt w:val="lowerRoman"/>
      <w:lvlText w:val="%9."/>
      <w:lvlJc w:val="right"/>
      <w:pPr>
        <w:ind w:left="6480" w:hanging="180"/>
      </w:pPr>
    </w:lvl>
  </w:abstractNum>
  <w:abstractNum w:abstractNumId="7" w15:restartNumberingAfterBreak="0">
    <w:nsid w:val="5479798C"/>
    <w:multiLevelType w:val="hybridMultilevel"/>
    <w:tmpl w:val="66A66F2E"/>
    <w:lvl w:ilvl="0" w:tplc="18A01CD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E2CFE"/>
    <w:multiLevelType w:val="hybridMultilevel"/>
    <w:tmpl w:val="75E407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C446649"/>
    <w:multiLevelType w:val="hybridMultilevel"/>
    <w:tmpl w:val="95241A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ABF7A46"/>
    <w:multiLevelType w:val="multilevel"/>
    <w:tmpl w:val="508457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0"/>
  </w:num>
  <w:num w:numId="3">
    <w:abstractNumId w:val="10"/>
  </w:num>
  <w:num w:numId="4">
    <w:abstractNumId w:val="4"/>
  </w:num>
  <w:num w:numId="5">
    <w:abstractNumId w:val="5"/>
  </w:num>
  <w:num w:numId="6">
    <w:abstractNumId w:val="1"/>
  </w:num>
  <w:num w:numId="7">
    <w:abstractNumId w:val="2"/>
  </w:num>
  <w:num w:numId="8">
    <w:abstractNumId w:val="8"/>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13773"/>
    <w:rsid w:val="0000468F"/>
    <w:rsid w:val="00016B5C"/>
    <w:rsid w:val="00017632"/>
    <w:rsid w:val="000509E9"/>
    <w:rsid w:val="00057866"/>
    <w:rsid w:val="000A40FD"/>
    <w:rsid w:val="000D169C"/>
    <w:rsid w:val="000E21FF"/>
    <w:rsid w:val="00110A3C"/>
    <w:rsid w:val="00135843"/>
    <w:rsid w:val="00155A9D"/>
    <w:rsid w:val="0018281B"/>
    <w:rsid w:val="001831C0"/>
    <w:rsid w:val="00196452"/>
    <w:rsid w:val="00196572"/>
    <w:rsid w:val="001E0793"/>
    <w:rsid w:val="00207E93"/>
    <w:rsid w:val="00215B05"/>
    <w:rsid w:val="002511BA"/>
    <w:rsid w:val="00265254"/>
    <w:rsid w:val="002A5D20"/>
    <w:rsid w:val="002F2C5D"/>
    <w:rsid w:val="0031711A"/>
    <w:rsid w:val="003252CC"/>
    <w:rsid w:val="00386FB2"/>
    <w:rsid w:val="00390550"/>
    <w:rsid w:val="003D4778"/>
    <w:rsid w:val="003E3F85"/>
    <w:rsid w:val="0042175A"/>
    <w:rsid w:val="00433463"/>
    <w:rsid w:val="00465A3A"/>
    <w:rsid w:val="004A39AB"/>
    <w:rsid w:val="004A3B83"/>
    <w:rsid w:val="004D32F5"/>
    <w:rsid w:val="004E7152"/>
    <w:rsid w:val="004F11F5"/>
    <w:rsid w:val="0051736A"/>
    <w:rsid w:val="00517D24"/>
    <w:rsid w:val="00521BBE"/>
    <w:rsid w:val="00584B07"/>
    <w:rsid w:val="005913EC"/>
    <w:rsid w:val="00596CF1"/>
    <w:rsid w:val="005A4513"/>
    <w:rsid w:val="005B068A"/>
    <w:rsid w:val="005C1FE5"/>
    <w:rsid w:val="00691EA5"/>
    <w:rsid w:val="006E2B2C"/>
    <w:rsid w:val="00725128"/>
    <w:rsid w:val="00776527"/>
    <w:rsid w:val="0079132B"/>
    <w:rsid w:val="007B0561"/>
    <w:rsid w:val="008624F1"/>
    <w:rsid w:val="0086785A"/>
    <w:rsid w:val="008B555E"/>
    <w:rsid w:val="008C310C"/>
    <w:rsid w:val="009060BF"/>
    <w:rsid w:val="00966466"/>
    <w:rsid w:val="009A035D"/>
    <w:rsid w:val="009B4144"/>
    <w:rsid w:val="009B697D"/>
    <w:rsid w:val="009B7B28"/>
    <w:rsid w:val="009E2369"/>
    <w:rsid w:val="00A618A3"/>
    <w:rsid w:val="00AD486A"/>
    <w:rsid w:val="00AE05E6"/>
    <w:rsid w:val="00AF727C"/>
    <w:rsid w:val="00B50C57"/>
    <w:rsid w:val="00B67918"/>
    <w:rsid w:val="00B70226"/>
    <w:rsid w:val="00B77ADE"/>
    <w:rsid w:val="00B851C8"/>
    <w:rsid w:val="00BA1698"/>
    <w:rsid w:val="00BE4D92"/>
    <w:rsid w:val="00C061BB"/>
    <w:rsid w:val="00C43083"/>
    <w:rsid w:val="00D22C72"/>
    <w:rsid w:val="00D425EB"/>
    <w:rsid w:val="00D43A2F"/>
    <w:rsid w:val="00D44DF4"/>
    <w:rsid w:val="00D64A4C"/>
    <w:rsid w:val="00D73E05"/>
    <w:rsid w:val="00D77EF5"/>
    <w:rsid w:val="00D80509"/>
    <w:rsid w:val="00D83C00"/>
    <w:rsid w:val="00DD376B"/>
    <w:rsid w:val="00DE24C6"/>
    <w:rsid w:val="00DE6280"/>
    <w:rsid w:val="00DF26E8"/>
    <w:rsid w:val="00E0632C"/>
    <w:rsid w:val="00E13773"/>
    <w:rsid w:val="00E17587"/>
    <w:rsid w:val="00E441E0"/>
    <w:rsid w:val="00E6331B"/>
    <w:rsid w:val="00E71B31"/>
    <w:rsid w:val="00E93A0B"/>
    <w:rsid w:val="00EB5FC9"/>
    <w:rsid w:val="00F3587D"/>
    <w:rsid w:val="00F55103"/>
    <w:rsid w:val="00F553B9"/>
    <w:rsid w:val="00F93F00"/>
    <w:rsid w:val="00FC3563"/>
    <w:rsid w:val="00FE0456"/>
    <w:rsid w:val="0A353FD0"/>
    <w:rsid w:val="0CD9A1E0"/>
    <w:rsid w:val="2190C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37A9C"/>
  <w15:docId w15:val="{11E2A574-F7A9-4007-9F93-2F4B3794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paragraph" w:customStyle="1" w:styleId="SenderAddress">
    <w:name w:val="Sender Address"/>
    <w:basedOn w:val="NoSpacing"/>
    <w:pPr>
      <w:suppressAutoHyphens w:val="0"/>
      <w:spacing w:after="200"/>
      <w:textAlignment w:val="auto"/>
    </w:pPr>
    <w:rPr>
      <w:color w:val="1F497D"/>
      <w:sz w:val="23"/>
      <w:szCs w:val="20"/>
      <w:lang w:val="en-US" w:eastAsia="ja-JP"/>
    </w:rPr>
  </w:style>
  <w:style w:type="paragraph" w:styleId="Date">
    <w:name w:val="Date"/>
    <w:basedOn w:val="NoSpacing"/>
    <w:next w:val="Normal"/>
    <w:pPr>
      <w:suppressAutoHyphens w:val="0"/>
      <w:jc w:val="center"/>
      <w:textAlignment w:val="auto"/>
    </w:pPr>
    <w:rPr>
      <w:b/>
      <w:color w:val="FFFFFF"/>
      <w:sz w:val="23"/>
      <w:szCs w:val="20"/>
      <w:lang w:val="en-US" w:eastAsia="ja-JP"/>
    </w:rPr>
  </w:style>
  <w:style w:type="character" w:customStyle="1" w:styleId="DateChar">
    <w:name w:val="Date Char"/>
    <w:basedOn w:val="DefaultParagraphFont"/>
    <w:rPr>
      <w:rFonts w:ascii="Calibri" w:eastAsia="Calibri" w:hAnsi="Calibri" w:cs="Times New Roman"/>
      <w:b/>
      <w:color w:val="FFFFFF"/>
      <w:sz w:val="23"/>
      <w:szCs w:val="20"/>
      <w:lang w:val="en-US" w:eastAsia="ja-JP"/>
    </w:rPr>
  </w:style>
  <w:style w:type="paragraph" w:styleId="Signature">
    <w:name w:val="Signature"/>
    <w:basedOn w:val="Normal"/>
    <w:pPr>
      <w:suppressAutoHyphens w:val="0"/>
      <w:spacing w:after="180" w:line="264" w:lineRule="auto"/>
      <w:textAlignment w:val="auto"/>
    </w:pPr>
    <w:rPr>
      <w:b/>
      <w:sz w:val="23"/>
      <w:szCs w:val="20"/>
      <w:lang w:val="en-US" w:eastAsia="ja-JP"/>
    </w:rPr>
  </w:style>
  <w:style w:type="character" w:customStyle="1" w:styleId="SignatureChar">
    <w:name w:val="Signature Char"/>
    <w:basedOn w:val="DefaultParagraphFont"/>
    <w:rPr>
      <w:rFonts w:ascii="Calibri" w:eastAsia="Calibri" w:hAnsi="Calibri" w:cs="Times New Roman"/>
      <w:b/>
      <w:sz w:val="23"/>
      <w:szCs w:val="20"/>
      <w:lang w:val="en-US" w:eastAsia="ja-JP"/>
    </w:rPr>
  </w:style>
  <w:style w:type="paragraph" w:styleId="NoSpacing">
    <w:name w:val="No Spacing"/>
    <w:pPr>
      <w:suppressAutoHyphens/>
      <w:spacing w:after="0" w:line="240" w:lineRule="auto"/>
    </w:pPr>
  </w:style>
  <w:style w:type="paragraph" w:styleId="ListParagraph">
    <w:name w:val="List Paragraph"/>
    <w:basedOn w:val="Normal"/>
    <w:uiPriority w:val="34"/>
    <w:qFormat/>
    <w:pPr>
      <w:ind w:left="720"/>
    </w:pPr>
  </w:style>
  <w:style w:type="paragraph" w:customStyle="1" w:styleId="Body">
    <w:name w:val="Body"/>
    <w:rsid w:val="00465A3A"/>
    <w:pPr>
      <w:pBdr>
        <w:top w:val="nil"/>
        <w:left w:val="nil"/>
        <w:bottom w:val="nil"/>
        <w:right w:val="nil"/>
        <w:between w:val="nil"/>
        <w:bar w:val="nil"/>
      </w:pBdr>
      <w:autoSpaceDN/>
      <w:spacing w:after="0" w:line="240" w:lineRule="auto"/>
      <w:textAlignment w:val="auto"/>
    </w:pPr>
    <w:rPr>
      <w:rFonts w:ascii="Helvetica" w:eastAsia="Arial Unicode MS" w:hAnsi="Arial Unicode MS" w:cs="Arial Unicode MS"/>
      <w:color w:val="000000"/>
      <w:bdr w:val="nil"/>
      <w:lang w:eastAsia="en-GB"/>
    </w:rPr>
  </w:style>
  <w:style w:type="paragraph" w:customStyle="1" w:styleId="Default">
    <w:name w:val="Default"/>
    <w:rsid w:val="00110A3C"/>
    <w:pPr>
      <w:autoSpaceDE w:val="0"/>
      <w:adjustRightInd w:val="0"/>
      <w:spacing w:after="0" w:line="240" w:lineRule="auto"/>
      <w:textAlignment w:val="auto"/>
    </w:pPr>
    <w:rPr>
      <w:rFonts w:cs="Calibri"/>
      <w:color w:val="000000"/>
      <w:sz w:val="24"/>
      <w:szCs w:val="24"/>
    </w:rPr>
  </w:style>
  <w:style w:type="paragraph" w:customStyle="1" w:styleId="paragraph">
    <w:name w:val="paragraph"/>
    <w:basedOn w:val="Normal"/>
    <w:rsid w:val="000509E9"/>
    <w:pPr>
      <w:suppressAutoHyphens w:val="0"/>
      <w:autoSpaceDN/>
      <w:spacing w:after="0" w:line="240" w:lineRule="auto"/>
      <w:textAlignment w:val="auto"/>
    </w:pPr>
    <w:rPr>
      <w:rFonts w:ascii="Times New Roman" w:eastAsia="Times New Roman" w:hAnsi="Times New Roman"/>
      <w:sz w:val="24"/>
      <w:szCs w:val="24"/>
      <w:lang w:eastAsia="en-GB"/>
    </w:rPr>
  </w:style>
  <w:style w:type="character" w:customStyle="1" w:styleId="normaltextrun1">
    <w:name w:val="normaltextrun1"/>
    <w:basedOn w:val="DefaultParagraphFont"/>
    <w:rsid w:val="000509E9"/>
  </w:style>
  <w:style w:type="character" w:customStyle="1" w:styleId="eop">
    <w:name w:val="eop"/>
    <w:basedOn w:val="DefaultParagraphFont"/>
    <w:rsid w:val="000509E9"/>
  </w:style>
  <w:style w:type="character" w:customStyle="1" w:styleId="scxw15961017">
    <w:name w:val="scxw15961017"/>
    <w:basedOn w:val="DefaultParagraphFont"/>
    <w:rsid w:val="000509E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76058">
      <w:bodyDiv w:val="1"/>
      <w:marLeft w:val="0"/>
      <w:marRight w:val="0"/>
      <w:marTop w:val="0"/>
      <w:marBottom w:val="0"/>
      <w:divBdr>
        <w:top w:val="none" w:sz="0" w:space="0" w:color="auto"/>
        <w:left w:val="none" w:sz="0" w:space="0" w:color="auto"/>
        <w:bottom w:val="none" w:sz="0" w:space="0" w:color="auto"/>
        <w:right w:val="none" w:sz="0" w:space="0" w:color="auto"/>
      </w:divBdr>
      <w:divsChild>
        <w:div w:id="203445465">
          <w:marLeft w:val="0"/>
          <w:marRight w:val="0"/>
          <w:marTop w:val="0"/>
          <w:marBottom w:val="0"/>
          <w:divBdr>
            <w:top w:val="none" w:sz="0" w:space="0" w:color="auto"/>
            <w:left w:val="none" w:sz="0" w:space="0" w:color="auto"/>
            <w:bottom w:val="none" w:sz="0" w:space="0" w:color="auto"/>
            <w:right w:val="none" w:sz="0" w:space="0" w:color="auto"/>
          </w:divBdr>
          <w:divsChild>
            <w:div w:id="358090536">
              <w:marLeft w:val="0"/>
              <w:marRight w:val="0"/>
              <w:marTop w:val="0"/>
              <w:marBottom w:val="0"/>
              <w:divBdr>
                <w:top w:val="none" w:sz="0" w:space="0" w:color="auto"/>
                <w:left w:val="none" w:sz="0" w:space="0" w:color="auto"/>
                <w:bottom w:val="none" w:sz="0" w:space="0" w:color="auto"/>
                <w:right w:val="none" w:sz="0" w:space="0" w:color="auto"/>
              </w:divBdr>
              <w:divsChild>
                <w:div w:id="1986885671">
                  <w:marLeft w:val="0"/>
                  <w:marRight w:val="0"/>
                  <w:marTop w:val="0"/>
                  <w:marBottom w:val="0"/>
                  <w:divBdr>
                    <w:top w:val="none" w:sz="0" w:space="0" w:color="auto"/>
                    <w:left w:val="none" w:sz="0" w:space="0" w:color="auto"/>
                    <w:bottom w:val="none" w:sz="0" w:space="0" w:color="auto"/>
                    <w:right w:val="none" w:sz="0" w:space="0" w:color="auto"/>
                  </w:divBdr>
                  <w:divsChild>
                    <w:div w:id="298609995">
                      <w:marLeft w:val="0"/>
                      <w:marRight w:val="0"/>
                      <w:marTop w:val="0"/>
                      <w:marBottom w:val="0"/>
                      <w:divBdr>
                        <w:top w:val="none" w:sz="0" w:space="0" w:color="auto"/>
                        <w:left w:val="none" w:sz="0" w:space="0" w:color="auto"/>
                        <w:bottom w:val="none" w:sz="0" w:space="0" w:color="auto"/>
                        <w:right w:val="none" w:sz="0" w:space="0" w:color="auto"/>
                      </w:divBdr>
                      <w:divsChild>
                        <w:div w:id="2123262006">
                          <w:marLeft w:val="0"/>
                          <w:marRight w:val="0"/>
                          <w:marTop w:val="0"/>
                          <w:marBottom w:val="0"/>
                          <w:divBdr>
                            <w:top w:val="none" w:sz="0" w:space="0" w:color="auto"/>
                            <w:left w:val="none" w:sz="0" w:space="0" w:color="auto"/>
                            <w:bottom w:val="none" w:sz="0" w:space="0" w:color="auto"/>
                            <w:right w:val="none" w:sz="0" w:space="0" w:color="auto"/>
                          </w:divBdr>
                          <w:divsChild>
                            <w:div w:id="502820888">
                              <w:marLeft w:val="0"/>
                              <w:marRight w:val="0"/>
                              <w:marTop w:val="0"/>
                              <w:marBottom w:val="0"/>
                              <w:divBdr>
                                <w:top w:val="none" w:sz="0" w:space="0" w:color="auto"/>
                                <w:left w:val="none" w:sz="0" w:space="0" w:color="auto"/>
                                <w:bottom w:val="none" w:sz="0" w:space="0" w:color="auto"/>
                                <w:right w:val="none" w:sz="0" w:space="0" w:color="auto"/>
                              </w:divBdr>
                              <w:divsChild>
                                <w:div w:id="362173977">
                                  <w:marLeft w:val="0"/>
                                  <w:marRight w:val="0"/>
                                  <w:marTop w:val="0"/>
                                  <w:marBottom w:val="0"/>
                                  <w:divBdr>
                                    <w:top w:val="none" w:sz="0" w:space="0" w:color="auto"/>
                                    <w:left w:val="none" w:sz="0" w:space="0" w:color="auto"/>
                                    <w:bottom w:val="none" w:sz="0" w:space="0" w:color="auto"/>
                                    <w:right w:val="none" w:sz="0" w:space="0" w:color="auto"/>
                                  </w:divBdr>
                                  <w:divsChild>
                                    <w:div w:id="1247614855">
                                      <w:marLeft w:val="0"/>
                                      <w:marRight w:val="0"/>
                                      <w:marTop w:val="0"/>
                                      <w:marBottom w:val="0"/>
                                      <w:divBdr>
                                        <w:top w:val="none" w:sz="0" w:space="0" w:color="auto"/>
                                        <w:left w:val="none" w:sz="0" w:space="0" w:color="auto"/>
                                        <w:bottom w:val="none" w:sz="0" w:space="0" w:color="auto"/>
                                        <w:right w:val="none" w:sz="0" w:space="0" w:color="auto"/>
                                      </w:divBdr>
                                      <w:divsChild>
                                        <w:div w:id="693461304">
                                          <w:marLeft w:val="0"/>
                                          <w:marRight w:val="0"/>
                                          <w:marTop w:val="0"/>
                                          <w:marBottom w:val="0"/>
                                          <w:divBdr>
                                            <w:top w:val="none" w:sz="0" w:space="0" w:color="auto"/>
                                            <w:left w:val="none" w:sz="0" w:space="0" w:color="auto"/>
                                            <w:bottom w:val="none" w:sz="0" w:space="0" w:color="auto"/>
                                            <w:right w:val="none" w:sz="0" w:space="0" w:color="auto"/>
                                          </w:divBdr>
                                          <w:divsChild>
                                            <w:div w:id="1821920419">
                                              <w:marLeft w:val="0"/>
                                              <w:marRight w:val="0"/>
                                              <w:marTop w:val="0"/>
                                              <w:marBottom w:val="0"/>
                                              <w:divBdr>
                                                <w:top w:val="none" w:sz="0" w:space="0" w:color="auto"/>
                                                <w:left w:val="none" w:sz="0" w:space="0" w:color="auto"/>
                                                <w:bottom w:val="none" w:sz="0" w:space="0" w:color="auto"/>
                                                <w:right w:val="none" w:sz="0" w:space="0" w:color="auto"/>
                                              </w:divBdr>
                                              <w:divsChild>
                                                <w:div w:id="469711162">
                                                  <w:marLeft w:val="0"/>
                                                  <w:marRight w:val="0"/>
                                                  <w:marTop w:val="0"/>
                                                  <w:marBottom w:val="0"/>
                                                  <w:divBdr>
                                                    <w:top w:val="none" w:sz="0" w:space="0" w:color="auto"/>
                                                    <w:left w:val="none" w:sz="0" w:space="0" w:color="auto"/>
                                                    <w:bottom w:val="none" w:sz="0" w:space="0" w:color="auto"/>
                                                    <w:right w:val="none" w:sz="0" w:space="0" w:color="auto"/>
                                                  </w:divBdr>
                                                  <w:divsChild>
                                                    <w:div w:id="581523563">
                                                      <w:marLeft w:val="0"/>
                                                      <w:marRight w:val="0"/>
                                                      <w:marTop w:val="0"/>
                                                      <w:marBottom w:val="0"/>
                                                      <w:divBdr>
                                                        <w:top w:val="single" w:sz="6" w:space="0" w:color="ABABAB"/>
                                                        <w:left w:val="single" w:sz="6" w:space="0" w:color="ABABAB"/>
                                                        <w:bottom w:val="none" w:sz="0" w:space="0" w:color="auto"/>
                                                        <w:right w:val="single" w:sz="6" w:space="0" w:color="ABABAB"/>
                                                      </w:divBdr>
                                                      <w:divsChild>
                                                        <w:div w:id="1924293827">
                                                          <w:marLeft w:val="0"/>
                                                          <w:marRight w:val="0"/>
                                                          <w:marTop w:val="0"/>
                                                          <w:marBottom w:val="0"/>
                                                          <w:divBdr>
                                                            <w:top w:val="none" w:sz="0" w:space="0" w:color="auto"/>
                                                            <w:left w:val="none" w:sz="0" w:space="0" w:color="auto"/>
                                                            <w:bottom w:val="none" w:sz="0" w:space="0" w:color="auto"/>
                                                            <w:right w:val="none" w:sz="0" w:space="0" w:color="auto"/>
                                                          </w:divBdr>
                                                          <w:divsChild>
                                                            <w:div w:id="507526905">
                                                              <w:marLeft w:val="0"/>
                                                              <w:marRight w:val="0"/>
                                                              <w:marTop w:val="0"/>
                                                              <w:marBottom w:val="0"/>
                                                              <w:divBdr>
                                                                <w:top w:val="none" w:sz="0" w:space="0" w:color="auto"/>
                                                                <w:left w:val="none" w:sz="0" w:space="0" w:color="auto"/>
                                                                <w:bottom w:val="none" w:sz="0" w:space="0" w:color="auto"/>
                                                                <w:right w:val="none" w:sz="0" w:space="0" w:color="auto"/>
                                                              </w:divBdr>
                                                              <w:divsChild>
                                                                <w:div w:id="1689788899">
                                                                  <w:marLeft w:val="0"/>
                                                                  <w:marRight w:val="0"/>
                                                                  <w:marTop w:val="0"/>
                                                                  <w:marBottom w:val="0"/>
                                                                  <w:divBdr>
                                                                    <w:top w:val="none" w:sz="0" w:space="0" w:color="auto"/>
                                                                    <w:left w:val="none" w:sz="0" w:space="0" w:color="auto"/>
                                                                    <w:bottom w:val="none" w:sz="0" w:space="0" w:color="auto"/>
                                                                    <w:right w:val="none" w:sz="0" w:space="0" w:color="auto"/>
                                                                  </w:divBdr>
                                                                  <w:divsChild>
                                                                    <w:div w:id="1390614345">
                                                                      <w:marLeft w:val="0"/>
                                                                      <w:marRight w:val="0"/>
                                                                      <w:marTop w:val="0"/>
                                                                      <w:marBottom w:val="0"/>
                                                                      <w:divBdr>
                                                                        <w:top w:val="none" w:sz="0" w:space="0" w:color="auto"/>
                                                                        <w:left w:val="none" w:sz="0" w:space="0" w:color="auto"/>
                                                                        <w:bottom w:val="none" w:sz="0" w:space="0" w:color="auto"/>
                                                                        <w:right w:val="none" w:sz="0" w:space="0" w:color="auto"/>
                                                                      </w:divBdr>
                                                                      <w:divsChild>
                                                                        <w:div w:id="2016303930">
                                                                          <w:marLeft w:val="0"/>
                                                                          <w:marRight w:val="0"/>
                                                                          <w:marTop w:val="0"/>
                                                                          <w:marBottom w:val="0"/>
                                                                          <w:divBdr>
                                                                            <w:top w:val="none" w:sz="0" w:space="0" w:color="auto"/>
                                                                            <w:left w:val="none" w:sz="0" w:space="0" w:color="auto"/>
                                                                            <w:bottom w:val="none" w:sz="0" w:space="0" w:color="auto"/>
                                                                            <w:right w:val="none" w:sz="0" w:space="0" w:color="auto"/>
                                                                          </w:divBdr>
                                                                          <w:divsChild>
                                                                            <w:div w:id="1754668631">
                                                                              <w:marLeft w:val="0"/>
                                                                              <w:marRight w:val="0"/>
                                                                              <w:marTop w:val="0"/>
                                                                              <w:marBottom w:val="0"/>
                                                                              <w:divBdr>
                                                                                <w:top w:val="none" w:sz="0" w:space="0" w:color="auto"/>
                                                                                <w:left w:val="none" w:sz="0" w:space="0" w:color="auto"/>
                                                                                <w:bottom w:val="none" w:sz="0" w:space="0" w:color="auto"/>
                                                                                <w:right w:val="none" w:sz="0" w:space="0" w:color="auto"/>
                                                                              </w:divBdr>
                                                                              <w:divsChild>
                                                                                <w:div w:id="1293830674">
                                                                                  <w:marLeft w:val="0"/>
                                                                                  <w:marRight w:val="0"/>
                                                                                  <w:marTop w:val="0"/>
                                                                                  <w:marBottom w:val="0"/>
                                                                                  <w:divBdr>
                                                                                    <w:top w:val="none" w:sz="0" w:space="0" w:color="auto"/>
                                                                                    <w:left w:val="none" w:sz="0" w:space="0" w:color="auto"/>
                                                                                    <w:bottom w:val="none" w:sz="0" w:space="0" w:color="auto"/>
                                                                                    <w:right w:val="none" w:sz="0" w:space="0" w:color="auto"/>
                                                                                  </w:divBdr>
                                                                                </w:div>
                                                                                <w:div w:id="527912857">
                                                                                  <w:marLeft w:val="0"/>
                                                                                  <w:marRight w:val="0"/>
                                                                                  <w:marTop w:val="0"/>
                                                                                  <w:marBottom w:val="0"/>
                                                                                  <w:divBdr>
                                                                                    <w:top w:val="none" w:sz="0" w:space="0" w:color="auto"/>
                                                                                    <w:left w:val="none" w:sz="0" w:space="0" w:color="auto"/>
                                                                                    <w:bottom w:val="none" w:sz="0" w:space="0" w:color="auto"/>
                                                                                    <w:right w:val="none" w:sz="0" w:space="0" w:color="auto"/>
                                                                                  </w:divBdr>
                                                                                </w:div>
                                                                                <w:div w:id="1079325005">
                                                                                  <w:marLeft w:val="0"/>
                                                                                  <w:marRight w:val="0"/>
                                                                                  <w:marTop w:val="0"/>
                                                                                  <w:marBottom w:val="0"/>
                                                                                  <w:divBdr>
                                                                                    <w:top w:val="none" w:sz="0" w:space="0" w:color="auto"/>
                                                                                    <w:left w:val="none" w:sz="0" w:space="0" w:color="auto"/>
                                                                                    <w:bottom w:val="none" w:sz="0" w:space="0" w:color="auto"/>
                                                                                    <w:right w:val="none" w:sz="0" w:space="0" w:color="auto"/>
                                                                                  </w:divBdr>
                                                                                </w:div>
                                                                                <w:div w:id="1735352806">
                                                                                  <w:marLeft w:val="0"/>
                                                                                  <w:marRight w:val="0"/>
                                                                                  <w:marTop w:val="0"/>
                                                                                  <w:marBottom w:val="0"/>
                                                                                  <w:divBdr>
                                                                                    <w:top w:val="none" w:sz="0" w:space="0" w:color="auto"/>
                                                                                    <w:left w:val="none" w:sz="0" w:space="0" w:color="auto"/>
                                                                                    <w:bottom w:val="none" w:sz="0" w:space="0" w:color="auto"/>
                                                                                    <w:right w:val="none" w:sz="0" w:space="0" w:color="auto"/>
                                                                                  </w:divBdr>
                                                                                </w:div>
                                                                                <w:div w:id="1704358242">
                                                                                  <w:marLeft w:val="0"/>
                                                                                  <w:marRight w:val="0"/>
                                                                                  <w:marTop w:val="0"/>
                                                                                  <w:marBottom w:val="0"/>
                                                                                  <w:divBdr>
                                                                                    <w:top w:val="none" w:sz="0" w:space="0" w:color="auto"/>
                                                                                    <w:left w:val="none" w:sz="0" w:space="0" w:color="auto"/>
                                                                                    <w:bottom w:val="none" w:sz="0" w:space="0" w:color="auto"/>
                                                                                    <w:right w:val="none" w:sz="0" w:space="0" w:color="auto"/>
                                                                                  </w:divBdr>
                                                                                </w:div>
                                                                                <w:div w:id="18790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14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2" ma:contentTypeDescription="Create a new document." ma:contentTypeScope="" ma:versionID="6c6c7afd1c5a9546b48ce63cab8ef6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da9a9bd7b89bc4835bb6ce200e4869d0"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F67BA-255A-4E93-824A-8275AC39A9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F03D0-6F1A-4697-B0AD-934182C4667B}">
  <ds:schemaRefs>
    <ds:schemaRef ds:uri="http://schemas.openxmlformats.org/officeDocument/2006/bibliography"/>
  </ds:schemaRefs>
</ds:datastoreItem>
</file>

<file path=customXml/itemProps3.xml><?xml version="1.0" encoding="utf-8"?>
<ds:datastoreItem xmlns:ds="http://schemas.openxmlformats.org/officeDocument/2006/customXml" ds:itemID="{3E8FB1F6-6B83-4350-9B47-B2552E0D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F9B2A-527A-46CC-AAEE-CF2A6ADFF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Mulberry Maria (LMC)</cp:lastModifiedBy>
  <cp:revision>2</cp:revision>
  <cp:lastPrinted>2019-07-04T13:12:00Z</cp:lastPrinted>
  <dcterms:created xsi:type="dcterms:W3CDTF">2021-12-20T15:59:00Z</dcterms:created>
  <dcterms:modified xsi:type="dcterms:W3CDTF">2021-12-20T15:59:00Z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y fmtid="{D5CDD505-2E9C-101B-9397-08002B2CF9AE}" pid="3" name="AuthorIds_UIVersion_1024">
    <vt:lpwstr>12</vt:lpwstr>
  </property>
  <property fmtid="{D5CDD505-2E9C-101B-9397-08002B2CF9AE}" pid="4" name="AuthorIds_UIVersion_3072">
    <vt:lpwstr>27</vt:lpwstr>
  </property>
</Properties>
</file>